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E6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ZARZĄDZENIE NR 0050.1.85.2014</w:t>
      </w:r>
    </w:p>
    <w:p w:rsidR="009061E6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WÓJTA GMINY LUBICZ</w:t>
      </w:r>
    </w:p>
    <w:p w:rsidR="009061E6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dnia 27 listopada 2014r.</w:t>
      </w:r>
    </w:p>
    <w:p w:rsidR="009061E6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sprawie zmian w budżecie Gminy Lubicz na 2014 r.</w:t>
      </w:r>
    </w:p>
    <w:p w:rsidR="009061E6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61E6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art.30 ust.1 i 2 ustawy z dnia 8 marca 1990r. o samorządzie gminnym (j.t.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2013r., poz.594), art.257 pkt.1 i 3 ustawy z dnia 27 sierpnia 2009r. o finansach publicznych (j.t.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2013r., poz.885 z późn.</w:t>
      </w:r>
      <w:proofErr w:type="gramStart"/>
      <w:r>
        <w:rPr>
          <w:rFonts w:ascii="Times New Roman" w:hAnsi="Times New Roman" w:cs="Times New Roman"/>
          <w:sz w:val="24"/>
          <w:szCs w:val="24"/>
        </w:rPr>
        <w:t>zm</w:t>
      </w:r>
      <w:proofErr w:type="gramEnd"/>
      <w:r>
        <w:rPr>
          <w:rFonts w:ascii="Times New Roman" w:hAnsi="Times New Roman" w:cs="Times New Roman"/>
          <w:sz w:val="24"/>
          <w:szCs w:val="24"/>
        </w:rPr>
        <w:t>.) oraz § 14 pkt 2 uchwały budżetowej, zarządza się, co następuje: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 W § 1 uchwały budżetowej na 2014 r. wyrazy: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 Ustala się łączną kwotę dochodów budżetu na 2014 rok w wysokości        5</w:t>
      </w:r>
      <w:r w:rsidR="002552A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52A6">
        <w:rPr>
          <w:rFonts w:ascii="Times New Roman" w:hAnsi="Times New Roman" w:cs="Times New Roman"/>
          <w:sz w:val="24"/>
          <w:szCs w:val="24"/>
        </w:rPr>
        <w:t>265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52A6">
        <w:rPr>
          <w:rFonts w:ascii="Times New Roman" w:hAnsi="Times New Roman" w:cs="Times New Roman"/>
          <w:sz w:val="24"/>
          <w:szCs w:val="24"/>
        </w:rPr>
        <w:t>378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zł</w:t>
      </w:r>
      <w:proofErr w:type="gramEnd"/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tego: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dochody bieżące w kwocie ……………………………………………....</w:t>
      </w:r>
      <w:r w:rsidR="002552A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57.</w:t>
      </w:r>
      <w:r w:rsidR="002552A6">
        <w:rPr>
          <w:rFonts w:ascii="Times New Roman" w:hAnsi="Times New Roman" w:cs="Times New Roman"/>
          <w:sz w:val="24"/>
          <w:szCs w:val="24"/>
        </w:rPr>
        <w:t>015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52A6">
        <w:rPr>
          <w:rFonts w:ascii="Times New Roman" w:hAnsi="Times New Roman" w:cs="Times New Roman"/>
          <w:sz w:val="24"/>
          <w:szCs w:val="24"/>
        </w:rPr>
        <w:t>708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zł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dochody majątkowe w kwocie…………………………………………….</w:t>
      </w:r>
      <w:r w:rsidR="002552A6">
        <w:rPr>
          <w:rFonts w:ascii="Times New Roman" w:hAnsi="Times New Roman" w:cs="Times New Roman"/>
          <w:sz w:val="24"/>
          <w:szCs w:val="24"/>
        </w:rPr>
        <w:t>..1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52A6">
        <w:rPr>
          <w:rFonts w:ascii="Times New Roman" w:hAnsi="Times New Roman" w:cs="Times New Roman"/>
          <w:sz w:val="24"/>
          <w:szCs w:val="24"/>
        </w:rPr>
        <w:t>249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52A6">
        <w:rPr>
          <w:rFonts w:ascii="Times New Roman" w:hAnsi="Times New Roman" w:cs="Times New Roman"/>
          <w:sz w:val="24"/>
          <w:szCs w:val="24"/>
        </w:rPr>
        <w:t>670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zł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zgodnie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 załącznikiem nr 1”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zastępuje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się wyrazami: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 Ustala się łączną kwotę dochodów budżetu na 2014 rok w wysokości        58.277.695 </w:t>
      </w:r>
      <w:proofErr w:type="gramStart"/>
      <w:r>
        <w:rPr>
          <w:rFonts w:ascii="Times New Roman" w:hAnsi="Times New Roman" w:cs="Times New Roman"/>
          <w:sz w:val="24"/>
          <w:szCs w:val="24"/>
        </w:rPr>
        <w:t>zł</w:t>
      </w:r>
      <w:proofErr w:type="gramEnd"/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tego: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dochody bieżące w kwocie ……………………………………………...</w:t>
      </w:r>
      <w:r w:rsidR="002552A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..57.028.025 zł,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dochody majątkowe w kwocie………………………………………….…</w:t>
      </w:r>
      <w:r w:rsidR="002552A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.1.249.670 zł,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załącznikiem nr 1”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W § 2 uchwały budżetowej na 2014 r. wyrazy: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 Ustala się łączną kwotę wydatków budżetu na 2014 rok w wysokości        65.</w:t>
      </w:r>
      <w:r w:rsidR="00DC4420">
        <w:rPr>
          <w:rFonts w:ascii="Times New Roman" w:hAnsi="Times New Roman" w:cs="Times New Roman"/>
          <w:sz w:val="24"/>
          <w:szCs w:val="24"/>
        </w:rPr>
        <w:t>908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903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tego: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wydatki bieżące w kwocie …………………………………………….....</w:t>
      </w:r>
      <w:r w:rsidR="002552A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5</w:t>
      </w:r>
      <w:r w:rsidR="00DC442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239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579</w:t>
      </w:r>
      <w:r>
        <w:rPr>
          <w:rFonts w:ascii="Times New Roman" w:hAnsi="Times New Roman" w:cs="Times New Roman"/>
          <w:sz w:val="24"/>
          <w:szCs w:val="24"/>
        </w:rPr>
        <w:t xml:space="preserve"> zł,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wydatki majątkowe w kwocie……………………………………………..</w:t>
      </w:r>
      <w:r w:rsidR="002552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10.6</w:t>
      </w:r>
      <w:r w:rsidR="00DC4420">
        <w:rPr>
          <w:rFonts w:ascii="Times New Roman" w:hAnsi="Times New Roman" w:cs="Times New Roman"/>
          <w:sz w:val="24"/>
          <w:szCs w:val="24"/>
        </w:rPr>
        <w:t>69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324</w:t>
      </w:r>
      <w:r>
        <w:rPr>
          <w:rFonts w:ascii="Times New Roman" w:hAnsi="Times New Roman" w:cs="Times New Roman"/>
          <w:sz w:val="24"/>
          <w:szCs w:val="24"/>
        </w:rPr>
        <w:t xml:space="preserve"> zł,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załącznikiem nr 2”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zastępuje się wyrazami: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 Ustala się łączną kwotę wydatków budżetu na 2014 rok w wysokości       65.</w:t>
      </w:r>
      <w:r w:rsidR="00DC4420">
        <w:rPr>
          <w:rFonts w:ascii="Times New Roman" w:hAnsi="Times New Roman" w:cs="Times New Roman"/>
          <w:sz w:val="24"/>
          <w:szCs w:val="24"/>
        </w:rPr>
        <w:t>921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220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tego: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wydatki bieżące w kwocie ………………………………..….……….......</w:t>
      </w:r>
      <w:r w:rsidR="00DC4420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420">
        <w:rPr>
          <w:rFonts w:ascii="Times New Roman" w:hAnsi="Times New Roman" w:cs="Times New Roman"/>
          <w:sz w:val="24"/>
          <w:szCs w:val="24"/>
        </w:rPr>
        <w:t>746</w:t>
      </w:r>
      <w:r>
        <w:rPr>
          <w:rFonts w:ascii="Times New Roman" w:hAnsi="Times New Roman" w:cs="Times New Roman"/>
          <w:sz w:val="24"/>
          <w:szCs w:val="24"/>
        </w:rPr>
        <w:t xml:space="preserve"> zł,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wydatki majątkowe w kwocie…………………………………….…..…...10.6</w:t>
      </w:r>
      <w:r w:rsidR="00DC442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8.</w:t>
      </w:r>
      <w:r w:rsidR="00DC4420">
        <w:rPr>
          <w:rFonts w:ascii="Times New Roman" w:hAnsi="Times New Roman" w:cs="Times New Roman"/>
          <w:sz w:val="24"/>
          <w:szCs w:val="24"/>
        </w:rPr>
        <w:t>474</w:t>
      </w:r>
      <w:r>
        <w:rPr>
          <w:rFonts w:ascii="Times New Roman" w:hAnsi="Times New Roman" w:cs="Times New Roman"/>
          <w:sz w:val="24"/>
          <w:szCs w:val="24"/>
        </w:rPr>
        <w:t xml:space="preserve"> zł,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załącznikiem nr 2”.</w:t>
      </w:r>
    </w:p>
    <w:p w:rsidR="009061E6" w:rsidRDefault="009061E6" w:rsidP="00906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 W załącznikach nr 1 i 2 do uchwały budżetowej na 2014r. wprowadza się zmiany określone załącznikami nr 1 i 2 do niniejszego zarządzenia.</w:t>
      </w: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4. W załączniku nr 3 do uchwały budżetowej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„Limity wydatków majątkowych realizowanych w 2014 roku” </w:t>
      </w:r>
      <w:r>
        <w:rPr>
          <w:rFonts w:ascii="Times New Roman" w:hAnsi="Times New Roman" w:cs="Times New Roman"/>
          <w:sz w:val="24"/>
          <w:szCs w:val="24"/>
        </w:rPr>
        <w:t>wprowadza się zmiany określone załącznikiem nr 3 do niniejszego zarządzenia.</w:t>
      </w: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2552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W uchwale budżetowej na 2014r. § 7.1 otrzymuje brzmienie:</w:t>
      </w:r>
    </w:p>
    <w:p w:rsidR="009061E6" w:rsidRDefault="009061E6" w:rsidP="009061E6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„§ 7.1. Określa się dochody i wydatki związane z realizacją zadań z zakresu administracji rządowej i innych zadań zleconych odrębnymi ustawami w wysokości  5.1</w:t>
      </w:r>
      <w:r w:rsidR="004D4CC3">
        <w:rPr>
          <w:rFonts w:ascii="Times New Roman" w:hAnsi="Times New Roman" w:cs="Times New Roman"/>
          <w:i/>
          <w:iCs/>
          <w:sz w:val="24"/>
          <w:szCs w:val="24"/>
        </w:rPr>
        <w:t>69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4D4CC3">
        <w:rPr>
          <w:rFonts w:ascii="Times New Roman" w:hAnsi="Times New Roman" w:cs="Times New Roman"/>
          <w:i/>
          <w:iCs/>
          <w:sz w:val="24"/>
          <w:szCs w:val="24"/>
        </w:rPr>
        <w:t>085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zł, zgodnie z załącznikami nr </w:t>
      </w:r>
      <w:r w:rsidR="004D4CC3">
        <w:rPr>
          <w:rFonts w:ascii="Times New Roman" w:hAnsi="Times New Roman" w:cs="Times New Roman"/>
          <w:i/>
          <w:iCs/>
          <w:sz w:val="24"/>
          <w:szCs w:val="24"/>
        </w:rPr>
        <w:t>5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 </w:t>
      </w:r>
      <w:r w:rsidR="004D4CC3">
        <w:rPr>
          <w:rFonts w:ascii="Times New Roman" w:hAnsi="Times New Roman" w:cs="Times New Roman"/>
          <w:i/>
          <w:iCs/>
          <w:sz w:val="24"/>
          <w:szCs w:val="24"/>
        </w:rPr>
        <w:t>6</w:t>
      </w:r>
      <w:r>
        <w:rPr>
          <w:rFonts w:ascii="Times New Roman" w:hAnsi="Times New Roman" w:cs="Times New Roman"/>
          <w:i/>
          <w:iCs/>
          <w:sz w:val="24"/>
          <w:szCs w:val="24"/>
        </w:rPr>
        <w:t>.”</w:t>
      </w:r>
    </w:p>
    <w:p w:rsidR="009061E6" w:rsidRDefault="009061E6" w:rsidP="009061E6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W załącznikach nr </w:t>
      </w:r>
      <w:r w:rsidR="004D4CC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4D4C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wprowadza się zmiany określone załącznikami odpowiednio nr 4 </w:t>
      </w:r>
      <w:r w:rsidR="004D4C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i 5 do niniejszego zarządzenia.</w:t>
      </w:r>
    </w:p>
    <w:p w:rsidR="009061E6" w:rsidRPr="00D0660F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Pr="00D0660F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60F">
        <w:rPr>
          <w:rFonts w:ascii="Times New Roman" w:hAnsi="Times New Roman" w:cs="Times New Roman"/>
          <w:sz w:val="24"/>
          <w:szCs w:val="24"/>
        </w:rPr>
        <w:t xml:space="preserve">§ </w:t>
      </w:r>
      <w:r w:rsidR="002552A6">
        <w:rPr>
          <w:rFonts w:ascii="Times New Roman" w:hAnsi="Times New Roman" w:cs="Times New Roman"/>
          <w:sz w:val="24"/>
          <w:szCs w:val="24"/>
        </w:rPr>
        <w:t>6</w:t>
      </w:r>
      <w:r w:rsidRPr="00D0660F">
        <w:rPr>
          <w:rFonts w:ascii="Times New Roman" w:hAnsi="Times New Roman" w:cs="Times New Roman"/>
          <w:sz w:val="24"/>
          <w:szCs w:val="24"/>
        </w:rPr>
        <w:t>.1. W uchwale budżetowej na 2014r. § 8 otrzymuje brzmienie:</w:t>
      </w:r>
    </w:p>
    <w:p w:rsidR="009061E6" w:rsidRPr="00D0660F" w:rsidRDefault="009061E6" w:rsidP="00906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60F">
        <w:rPr>
          <w:rFonts w:ascii="Times New Roman" w:hAnsi="Times New Roman" w:cs="Times New Roman"/>
          <w:i/>
          <w:iCs/>
          <w:sz w:val="24"/>
          <w:szCs w:val="24"/>
        </w:rPr>
        <w:t>„§ 8. Ustala się zestawienie planowanych kwot dotacji udzielanych z budżetu:</w:t>
      </w:r>
    </w:p>
    <w:p w:rsidR="009061E6" w:rsidRPr="00D0660F" w:rsidRDefault="009061E6" w:rsidP="009061E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60F">
        <w:rPr>
          <w:rFonts w:ascii="Times New Roman" w:hAnsi="Times New Roman" w:cs="Times New Roman"/>
          <w:i/>
          <w:iCs/>
          <w:sz w:val="24"/>
          <w:szCs w:val="24"/>
        </w:rPr>
        <w:t>1)</w:t>
      </w:r>
      <w:r w:rsidRPr="00D0660F">
        <w:rPr>
          <w:rFonts w:ascii="Times New Roman" w:hAnsi="Times New Roman" w:cs="Times New Roman"/>
          <w:i/>
          <w:iCs/>
          <w:sz w:val="24"/>
          <w:szCs w:val="24"/>
        </w:rPr>
        <w:tab/>
        <w:t>dotacje dla jednostek sektora finansów publicznych 668.581 zł;</w:t>
      </w:r>
    </w:p>
    <w:p w:rsidR="009061E6" w:rsidRPr="00D0660F" w:rsidRDefault="009061E6" w:rsidP="009061E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60F">
        <w:rPr>
          <w:rFonts w:ascii="Times New Roman" w:hAnsi="Times New Roman" w:cs="Times New Roman"/>
          <w:i/>
          <w:iCs/>
          <w:sz w:val="24"/>
          <w:szCs w:val="24"/>
        </w:rPr>
        <w:t>2)</w:t>
      </w:r>
      <w:r w:rsidRPr="00D0660F">
        <w:rPr>
          <w:rFonts w:ascii="Times New Roman" w:hAnsi="Times New Roman" w:cs="Times New Roman"/>
          <w:i/>
          <w:iCs/>
          <w:sz w:val="24"/>
          <w:szCs w:val="24"/>
        </w:rPr>
        <w:tab/>
        <w:t>dotacje dla jednostek spoza sektora finansów publicznych 2.</w:t>
      </w:r>
      <w:r w:rsidR="00D0660F" w:rsidRPr="00D0660F">
        <w:rPr>
          <w:rFonts w:ascii="Times New Roman" w:hAnsi="Times New Roman" w:cs="Times New Roman"/>
          <w:i/>
          <w:iCs/>
          <w:sz w:val="24"/>
          <w:szCs w:val="24"/>
        </w:rPr>
        <w:t>663</w:t>
      </w:r>
      <w:r w:rsidRPr="00D0660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D0660F" w:rsidRPr="00D0660F">
        <w:rPr>
          <w:rFonts w:ascii="Times New Roman" w:hAnsi="Times New Roman" w:cs="Times New Roman"/>
          <w:i/>
          <w:iCs/>
          <w:sz w:val="24"/>
          <w:szCs w:val="24"/>
        </w:rPr>
        <w:t>078</w:t>
      </w:r>
      <w:r w:rsidRPr="00D0660F">
        <w:rPr>
          <w:rFonts w:ascii="Times New Roman" w:hAnsi="Times New Roman" w:cs="Times New Roman"/>
          <w:i/>
          <w:iCs/>
          <w:sz w:val="24"/>
          <w:szCs w:val="24"/>
        </w:rPr>
        <w:t xml:space="preserve"> zł,</w:t>
      </w:r>
    </w:p>
    <w:p w:rsidR="009061E6" w:rsidRPr="00D0660F" w:rsidRDefault="009061E6" w:rsidP="009061E6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60F">
        <w:rPr>
          <w:rFonts w:ascii="Times New Roman" w:hAnsi="Times New Roman" w:cs="Times New Roman"/>
          <w:i/>
          <w:iCs/>
          <w:sz w:val="24"/>
          <w:szCs w:val="24"/>
        </w:rPr>
        <w:t>zgodnie z załącznikiem nr 8.”</w:t>
      </w:r>
    </w:p>
    <w:p w:rsidR="009061E6" w:rsidRPr="00D0660F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60F">
        <w:rPr>
          <w:rFonts w:ascii="Times New Roman" w:hAnsi="Times New Roman" w:cs="Times New Roman"/>
          <w:sz w:val="24"/>
          <w:szCs w:val="24"/>
        </w:rPr>
        <w:t>2. Załącznik nr 8 otrzymuje brzmienie określone załącznikiem nr 6 do niniejszej uchwały.</w:t>
      </w:r>
    </w:p>
    <w:p w:rsidR="00CC0A60" w:rsidRDefault="00CC0A60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C0A60" w:rsidRPr="00CC0A60" w:rsidRDefault="00CC0A60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0A60">
        <w:rPr>
          <w:rFonts w:ascii="Times New Roman" w:hAnsi="Times New Roman" w:cs="Times New Roman"/>
          <w:sz w:val="24"/>
          <w:szCs w:val="24"/>
        </w:rPr>
        <w:t xml:space="preserve">§ 7. Załącznik nr 11 do uchwały budżetowej </w:t>
      </w:r>
      <w:r w:rsidRPr="00CC0A60">
        <w:rPr>
          <w:rFonts w:ascii="Times New Roman" w:hAnsi="Times New Roman" w:cs="Times New Roman"/>
          <w:i/>
          <w:sz w:val="24"/>
          <w:szCs w:val="24"/>
        </w:rPr>
        <w:t>„Zestawienie wydatków na zadania realizowane ze środków Funduszu Sołeckiego w 2014r.”</w:t>
      </w:r>
      <w:r w:rsidRPr="00CC0A60">
        <w:rPr>
          <w:rFonts w:ascii="Times New Roman" w:hAnsi="Times New Roman" w:cs="Times New Roman"/>
          <w:sz w:val="24"/>
          <w:szCs w:val="24"/>
        </w:rPr>
        <w:t xml:space="preserve"> otrzymuje brzmienie określone załącznikiem nr 7 do niniejszej uchwały.</w:t>
      </w:r>
    </w:p>
    <w:p w:rsidR="009061E6" w:rsidRPr="00D0660F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Pr="00D0660F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60F">
        <w:rPr>
          <w:rFonts w:ascii="Times New Roman" w:hAnsi="Times New Roman" w:cs="Times New Roman"/>
          <w:sz w:val="24"/>
          <w:szCs w:val="24"/>
        </w:rPr>
        <w:t xml:space="preserve">§ </w:t>
      </w:r>
      <w:r w:rsidR="002552A6">
        <w:rPr>
          <w:rFonts w:ascii="Times New Roman" w:hAnsi="Times New Roman" w:cs="Times New Roman"/>
          <w:sz w:val="24"/>
          <w:szCs w:val="24"/>
        </w:rPr>
        <w:t>8</w:t>
      </w:r>
      <w:r w:rsidRPr="00D0660F">
        <w:rPr>
          <w:rFonts w:ascii="Times New Roman" w:hAnsi="Times New Roman" w:cs="Times New Roman"/>
          <w:sz w:val="24"/>
          <w:szCs w:val="24"/>
        </w:rPr>
        <w:t>. Zarządzenie wchodzi w życie z dniem jego wydania i podlega ogłoszeniu w sposób określony w art.65 Statutu Gminy.</w:t>
      </w:r>
    </w:p>
    <w:p w:rsidR="009061E6" w:rsidRPr="00D0660F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OBJAŚNIENIA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do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zmian w planie dochodów budżetu Gminy Lubicz na 2014r.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wprowadzonych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zarządzeniem Wójta Gminy Lubicz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Nr 0050.1.85.2014 z dnia 27 listopada 2014r.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Dział. 750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oraz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852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w dochodach z tyt. dotacji z budżetu państwa na realizację zadań zleconych gminie, zgodnie z decyzją dysponenta:</w:t>
      </w:r>
    </w:p>
    <w:p w:rsidR="00CD749F" w:rsidRDefault="00CD749F" w:rsidP="00CD749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Zwiększenie (r.75011) o 2.990 zł na zadania z zakresu administracji </w:t>
      </w:r>
      <w:proofErr w:type="gramStart"/>
      <w:r>
        <w:rPr>
          <w:rFonts w:ascii="Times New Roman" w:hAnsi="Times New Roman"/>
          <w:sz w:val="24"/>
          <w:szCs w:val="24"/>
        </w:rPr>
        <w:t>rządowej                   ( ubezpieczenie</w:t>
      </w:r>
      <w:proofErr w:type="gramEnd"/>
      <w:r>
        <w:rPr>
          <w:rFonts w:ascii="Times New Roman" w:hAnsi="Times New Roman"/>
          <w:sz w:val="24"/>
          <w:szCs w:val="24"/>
        </w:rPr>
        <w:t xml:space="preserve"> społeczne pracowników),</w:t>
      </w:r>
    </w:p>
    <w:p w:rsidR="00CD749F" w:rsidRDefault="00CD749F" w:rsidP="00CD749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Zwiększenie (r.85212) o 8.404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 na podwyższenie kwoty świadczenia pielęgnacyjnego dla opiekunów niepełnosprawnych dzieci,</w:t>
      </w:r>
    </w:p>
    <w:p w:rsidR="00CD749F" w:rsidRDefault="00CD749F" w:rsidP="00CD749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Zwiększenie (</w:t>
      </w:r>
      <w:proofErr w:type="gramStart"/>
      <w:r>
        <w:rPr>
          <w:rFonts w:ascii="Times New Roman" w:hAnsi="Times New Roman"/>
          <w:sz w:val="24"/>
          <w:szCs w:val="24"/>
        </w:rPr>
        <w:t>r.85212)  o</w:t>
      </w:r>
      <w:proofErr w:type="gramEnd"/>
      <w:r>
        <w:rPr>
          <w:rFonts w:ascii="Times New Roman" w:hAnsi="Times New Roman"/>
          <w:sz w:val="24"/>
          <w:szCs w:val="24"/>
        </w:rPr>
        <w:t xml:space="preserve"> 2.746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 na realizację świadczeń rodzinnych, świadczeń z funduszu alimentacyjnego, zasiłków dla opiekunów,</w:t>
      </w:r>
    </w:p>
    <w:p w:rsidR="00CD749F" w:rsidRDefault="00CD749F" w:rsidP="00CD749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Zwiększenie (r.85213) o 386 zł na opłacenie składki na ubezpieczenie zdrowotne świadczeniobiorców,</w:t>
      </w:r>
    </w:p>
    <w:p w:rsidR="00CD749F" w:rsidRDefault="00CD749F" w:rsidP="00CD749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Zmniejszenie (r.85295) o 2.209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 na zadania w zakresie rządowego programu dla rodzin wielodzietnych.</w:t>
      </w: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P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0425F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25FB" w:rsidRPr="000425FB" w:rsidRDefault="000425FB" w:rsidP="000425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OBJAŚNIENIA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do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zmian w planie wydatków budżetu Gminy Lubicz na 2014r.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wprowadzonych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zarządzeniem Wójta Gminy Lubicz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Nr 0050.1.85.2014 z dnia 27 listopada 2014r.</w:t>
      </w: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749F" w:rsidRDefault="00CD749F" w:rsidP="00CD7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Dział 750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 75011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Zwiększenie o 2.990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 planu wydatków na zadanie zlecone gminie z zakresu administracji rządowej,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.75075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planu między paragrafami (3.000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>) w zakresie wydatków na promocję gminy,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 75095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planu między paragrafami (8.000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) w zakresie wydatków </w:t>
      </w:r>
      <w:proofErr w:type="spellStart"/>
      <w:r>
        <w:rPr>
          <w:rFonts w:ascii="Times New Roman" w:hAnsi="Times New Roman"/>
          <w:sz w:val="24"/>
          <w:szCs w:val="24"/>
        </w:rPr>
        <w:t>ZDGMiK</w:t>
      </w:r>
      <w:proofErr w:type="spellEnd"/>
      <w:r>
        <w:rPr>
          <w:rFonts w:ascii="Times New Roman" w:hAnsi="Times New Roman"/>
          <w:sz w:val="24"/>
          <w:szCs w:val="24"/>
        </w:rPr>
        <w:t xml:space="preserve"> w Lubiczu wz. </w:t>
      </w:r>
      <w:proofErr w:type="gramStart"/>
      <w:r>
        <w:rPr>
          <w:rFonts w:ascii="Times New Roman" w:hAnsi="Times New Roman"/>
          <w:sz w:val="24"/>
          <w:szCs w:val="24"/>
        </w:rPr>
        <w:t>z  koniecznością</w:t>
      </w:r>
      <w:proofErr w:type="gramEnd"/>
      <w:r>
        <w:rPr>
          <w:rFonts w:ascii="Times New Roman" w:hAnsi="Times New Roman"/>
          <w:sz w:val="24"/>
          <w:szCs w:val="24"/>
        </w:rPr>
        <w:t xml:space="preserve"> zabezpieczenia wydatków na wypłatę odprawy emerytalnej.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Dział 801 i 854 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rozdz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. 80101, 80103, 80104,80106,80110,80195,85415 </w:t>
      </w:r>
    </w:p>
    <w:p w:rsidR="00CD749F" w:rsidRDefault="00CD749F" w:rsidP="00CD749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Przesunięcia planu wydatków (110.400 zł) między rozdziałami i paragrafami na wnioski dyrektorów szkół, dyrektora przedszkola publicznego oraz dyrektora </w:t>
      </w:r>
      <w:proofErr w:type="spellStart"/>
      <w:r>
        <w:rPr>
          <w:rFonts w:ascii="Times New Roman" w:hAnsi="Times New Roman"/>
          <w:sz w:val="24"/>
          <w:szCs w:val="24"/>
        </w:rPr>
        <w:t>ZEASiP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celem  zabezpieczenia</w:t>
      </w:r>
      <w:proofErr w:type="gramEnd"/>
      <w:r>
        <w:rPr>
          <w:rFonts w:ascii="Times New Roman" w:hAnsi="Times New Roman"/>
          <w:sz w:val="24"/>
          <w:szCs w:val="24"/>
        </w:rPr>
        <w:t xml:space="preserve"> niezbędnych wydatków zw. z realizacją zadań placówek oświatowych,</w:t>
      </w:r>
    </w:p>
    <w:p w:rsidR="00CD749F" w:rsidRDefault="00CD749F" w:rsidP="00CD749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planu wydatków (4.000 </w:t>
      </w:r>
      <w:proofErr w:type="gramStart"/>
      <w:r>
        <w:rPr>
          <w:rFonts w:ascii="Times New Roman" w:hAnsi="Times New Roman"/>
          <w:sz w:val="24"/>
          <w:szCs w:val="24"/>
        </w:rPr>
        <w:t>zł)  rozdz</w:t>
      </w:r>
      <w:proofErr w:type="gramEnd"/>
      <w:r>
        <w:rPr>
          <w:rFonts w:ascii="Times New Roman" w:hAnsi="Times New Roman"/>
          <w:sz w:val="24"/>
          <w:szCs w:val="24"/>
        </w:rPr>
        <w:t>. 80104 do r. 80106 celem dostosowania planu do potrzeb realizacji dotacji należnej niepublicznym punktom przedszkolnym.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Dział 851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 85154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planu (3.100 zł) w zakresie realizacji Gminnego </w:t>
      </w:r>
      <w:proofErr w:type="gramStart"/>
      <w:r>
        <w:rPr>
          <w:rFonts w:ascii="Times New Roman" w:hAnsi="Times New Roman"/>
          <w:sz w:val="24"/>
          <w:szCs w:val="24"/>
        </w:rPr>
        <w:t>Programu  Przeciwdziałania</w:t>
      </w:r>
      <w:proofErr w:type="gramEnd"/>
      <w:r>
        <w:rPr>
          <w:rFonts w:ascii="Times New Roman" w:hAnsi="Times New Roman"/>
          <w:sz w:val="24"/>
          <w:szCs w:val="24"/>
        </w:rPr>
        <w:t xml:space="preserve"> Alkoholizmowi i Narkomanii celem zabezpieczenia wydatków na opłacenie  badań biegłych, zakupu niezbędnych materiałów do świetlicy w </w:t>
      </w:r>
      <w:proofErr w:type="spellStart"/>
      <w:r>
        <w:rPr>
          <w:rFonts w:ascii="Times New Roman" w:hAnsi="Times New Roman"/>
          <w:sz w:val="24"/>
          <w:szCs w:val="24"/>
        </w:rPr>
        <w:t>Rogówku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Dział 852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 85205,85212, 85213, 85215,85219,85295</w:t>
      </w:r>
    </w:p>
    <w:p w:rsidR="00CD749F" w:rsidRDefault="00CD749F" w:rsidP="00CD749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Zwiększenie planu </w:t>
      </w:r>
      <w:proofErr w:type="gramStart"/>
      <w:r>
        <w:rPr>
          <w:rFonts w:ascii="Times New Roman" w:hAnsi="Times New Roman"/>
          <w:sz w:val="24"/>
          <w:szCs w:val="24"/>
        </w:rPr>
        <w:t>wydatków  o</w:t>
      </w:r>
      <w:proofErr w:type="gramEnd"/>
      <w:r>
        <w:rPr>
          <w:rFonts w:ascii="Times New Roman" w:hAnsi="Times New Roman"/>
          <w:sz w:val="24"/>
          <w:szCs w:val="24"/>
        </w:rPr>
        <w:t xml:space="preserve"> 11.536 zł na realizację zadań </w:t>
      </w:r>
      <w:proofErr w:type="gramStart"/>
      <w:r>
        <w:rPr>
          <w:rFonts w:ascii="Times New Roman" w:hAnsi="Times New Roman"/>
          <w:sz w:val="24"/>
          <w:szCs w:val="24"/>
        </w:rPr>
        <w:t>zleconych  (r</w:t>
      </w:r>
      <w:proofErr w:type="gramEnd"/>
      <w:r>
        <w:rPr>
          <w:rFonts w:ascii="Times New Roman" w:hAnsi="Times New Roman"/>
          <w:sz w:val="24"/>
          <w:szCs w:val="24"/>
        </w:rPr>
        <w:t xml:space="preserve">. 85212, 85213) oraz zmniejszenie o 2.209 zł w r. 85295, w ramach </w:t>
      </w:r>
      <w:proofErr w:type="gramStart"/>
      <w:r>
        <w:rPr>
          <w:rFonts w:ascii="Times New Roman" w:hAnsi="Times New Roman"/>
          <w:sz w:val="24"/>
          <w:szCs w:val="24"/>
        </w:rPr>
        <w:t>zmian  w</w:t>
      </w:r>
      <w:proofErr w:type="gramEnd"/>
      <w:r>
        <w:rPr>
          <w:rFonts w:ascii="Times New Roman" w:hAnsi="Times New Roman"/>
          <w:sz w:val="24"/>
          <w:szCs w:val="24"/>
        </w:rPr>
        <w:t xml:space="preserve"> wysokości dotacji  </w:t>
      </w:r>
      <w:proofErr w:type="spellStart"/>
      <w:r>
        <w:rPr>
          <w:rFonts w:ascii="Times New Roman" w:hAnsi="Times New Roman"/>
          <w:sz w:val="24"/>
          <w:szCs w:val="24"/>
        </w:rPr>
        <w:t>zg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z</w:t>
      </w:r>
      <w:proofErr w:type="gramEnd"/>
      <w:r>
        <w:rPr>
          <w:rFonts w:ascii="Times New Roman" w:hAnsi="Times New Roman"/>
          <w:sz w:val="24"/>
          <w:szCs w:val="24"/>
        </w:rPr>
        <w:t xml:space="preserve"> decyzją dysponenta,</w:t>
      </w:r>
    </w:p>
    <w:p w:rsidR="00CD749F" w:rsidRDefault="00CD749F" w:rsidP="00CD749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Przesunięcia planu wydatków:</w:t>
      </w:r>
    </w:p>
    <w:p w:rsidR="00CD749F" w:rsidRDefault="00CD749F" w:rsidP="00CD749F">
      <w:pPr>
        <w:spacing w:after="0"/>
        <w:ind w:left="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-między paragrafami w </w:t>
      </w:r>
      <w:proofErr w:type="gramStart"/>
      <w:r>
        <w:rPr>
          <w:rFonts w:ascii="Times New Roman" w:hAnsi="Times New Roman"/>
          <w:sz w:val="24"/>
          <w:szCs w:val="24"/>
        </w:rPr>
        <w:t>r. 85205 -  500 zł</w:t>
      </w:r>
      <w:proofErr w:type="gramEnd"/>
      <w:r>
        <w:rPr>
          <w:rFonts w:ascii="Times New Roman" w:hAnsi="Times New Roman"/>
          <w:sz w:val="24"/>
          <w:szCs w:val="24"/>
        </w:rPr>
        <w:t xml:space="preserve"> w ramach wydatków w zakresie przeciwdziałania przemocy w rodzinie,</w:t>
      </w:r>
    </w:p>
    <w:p w:rsidR="00CD749F" w:rsidRDefault="00CD749F" w:rsidP="00CD749F">
      <w:pPr>
        <w:spacing w:after="0"/>
        <w:ind w:left="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 r. 85219 do r. 85215 – 5.000 zł celem zabezpieczenia realizacji wydatków na dodatki mieszkaniowe.</w:t>
      </w:r>
    </w:p>
    <w:p w:rsidR="00CD749F" w:rsidRDefault="00CD749F" w:rsidP="00CD749F">
      <w:pPr>
        <w:spacing w:after="0"/>
        <w:ind w:left="78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Dział 900 r. 90005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planu wydatków 10.000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 między paragrafami celem zabezpieczenia realizacji wydatków zw. z usługami wywozu nieczystości płynnych z obiektów lokali użytkowych i świetlic administrowanych przez </w:t>
      </w:r>
      <w:proofErr w:type="spellStart"/>
      <w:r>
        <w:rPr>
          <w:rFonts w:ascii="Times New Roman" w:hAnsi="Times New Roman"/>
          <w:sz w:val="24"/>
          <w:szCs w:val="24"/>
        </w:rPr>
        <w:t>ZDGMiK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Dział 921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 92105, 92109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Przesunięcia planu  4.970 zł między rozdziałami i </w:t>
      </w:r>
      <w:proofErr w:type="gramStart"/>
      <w:r>
        <w:rPr>
          <w:rFonts w:ascii="Times New Roman" w:hAnsi="Times New Roman"/>
          <w:sz w:val="24"/>
          <w:szCs w:val="24"/>
        </w:rPr>
        <w:t>paragrafami  celem</w:t>
      </w:r>
      <w:proofErr w:type="gramEnd"/>
      <w:r>
        <w:rPr>
          <w:rFonts w:ascii="Times New Roman" w:hAnsi="Times New Roman"/>
          <w:sz w:val="24"/>
          <w:szCs w:val="24"/>
        </w:rPr>
        <w:t xml:space="preserve"> zabezpieczenia  realizacji niezbędnych wydatków związanych z zadaniami w zakresie kultury oraz prowadzeniem świetlic.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Dział 926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 92695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planu 2.260 </w:t>
      </w:r>
      <w:proofErr w:type="gramStart"/>
      <w:r>
        <w:rPr>
          <w:rFonts w:ascii="Times New Roman" w:hAnsi="Times New Roman"/>
          <w:sz w:val="24"/>
          <w:szCs w:val="24"/>
        </w:rPr>
        <w:t>zł  z</w:t>
      </w:r>
      <w:proofErr w:type="gramEnd"/>
      <w:r>
        <w:rPr>
          <w:rFonts w:ascii="Times New Roman" w:hAnsi="Times New Roman"/>
          <w:sz w:val="24"/>
          <w:szCs w:val="24"/>
        </w:rPr>
        <w:t xml:space="preserve"> § 6058 do § 6059 w zakresie zadania inwestycyjnego pn. budowa miejsca rekreacji i wypoczynku w Józefowie celem dostosowania  do zakresu finansowanego ze środków europejskich i ze środków własnych gminy.</w:t>
      </w:r>
    </w:p>
    <w:p w:rsidR="00CD749F" w:rsidRDefault="00CD749F" w:rsidP="00CD749F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CD749F" w:rsidRDefault="00CD749F" w:rsidP="00CD74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CD749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749F" w:rsidRDefault="00CD749F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1E6" w:rsidRDefault="009061E6" w:rsidP="00906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061E6" w:rsidSect="008521D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46033"/>
    <w:multiLevelType w:val="hybridMultilevel"/>
    <w:tmpl w:val="917C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51CA6"/>
    <w:multiLevelType w:val="hybridMultilevel"/>
    <w:tmpl w:val="8D545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824C4"/>
    <w:multiLevelType w:val="hybridMultilevel"/>
    <w:tmpl w:val="517A4724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>
      <w:start w:val="1"/>
      <w:numFmt w:val="lowerLetter"/>
      <w:lvlText w:val="%2."/>
      <w:lvlJc w:val="left"/>
      <w:pPr>
        <w:ind w:left="1501" w:hanging="360"/>
      </w:pPr>
    </w:lvl>
    <w:lvl w:ilvl="2" w:tplc="0415001B">
      <w:start w:val="1"/>
      <w:numFmt w:val="lowerRoman"/>
      <w:lvlText w:val="%3."/>
      <w:lvlJc w:val="right"/>
      <w:pPr>
        <w:ind w:left="2221" w:hanging="180"/>
      </w:pPr>
    </w:lvl>
    <w:lvl w:ilvl="3" w:tplc="0415000F">
      <w:start w:val="1"/>
      <w:numFmt w:val="decimal"/>
      <w:lvlText w:val="%4."/>
      <w:lvlJc w:val="left"/>
      <w:pPr>
        <w:ind w:left="2941" w:hanging="360"/>
      </w:pPr>
    </w:lvl>
    <w:lvl w:ilvl="4" w:tplc="04150019">
      <w:start w:val="1"/>
      <w:numFmt w:val="lowerLetter"/>
      <w:lvlText w:val="%5."/>
      <w:lvlJc w:val="left"/>
      <w:pPr>
        <w:ind w:left="3661" w:hanging="360"/>
      </w:pPr>
    </w:lvl>
    <w:lvl w:ilvl="5" w:tplc="0415001B">
      <w:start w:val="1"/>
      <w:numFmt w:val="lowerRoman"/>
      <w:lvlText w:val="%6."/>
      <w:lvlJc w:val="right"/>
      <w:pPr>
        <w:ind w:left="4381" w:hanging="180"/>
      </w:pPr>
    </w:lvl>
    <w:lvl w:ilvl="6" w:tplc="0415000F">
      <w:start w:val="1"/>
      <w:numFmt w:val="decimal"/>
      <w:lvlText w:val="%7."/>
      <w:lvlJc w:val="left"/>
      <w:pPr>
        <w:ind w:left="5101" w:hanging="360"/>
      </w:pPr>
    </w:lvl>
    <w:lvl w:ilvl="7" w:tplc="04150019">
      <w:start w:val="1"/>
      <w:numFmt w:val="lowerLetter"/>
      <w:lvlText w:val="%8."/>
      <w:lvlJc w:val="left"/>
      <w:pPr>
        <w:ind w:left="5821" w:hanging="360"/>
      </w:pPr>
    </w:lvl>
    <w:lvl w:ilvl="8" w:tplc="0415001B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B6"/>
    <w:rsid w:val="000425FB"/>
    <w:rsid w:val="000F033F"/>
    <w:rsid w:val="002552A6"/>
    <w:rsid w:val="004D4CC3"/>
    <w:rsid w:val="005240B6"/>
    <w:rsid w:val="00821DA5"/>
    <w:rsid w:val="009061E6"/>
    <w:rsid w:val="00B60552"/>
    <w:rsid w:val="00B852A0"/>
    <w:rsid w:val="00CC0A60"/>
    <w:rsid w:val="00CD749F"/>
    <w:rsid w:val="00D0660F"/>
    <w:rsid w:val="00DC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06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60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D749F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06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60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D749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UG LUBICZ</cp:lastModifiedBy>
  <cp:revision>12</cp:revision>
  <cp:lastPrinted>2014-12-01T12:57:00Z</cp:lastPrinted>
  <dcterms:created xsi:type="dcterms:W3CDTF">2014-12-01T11:12:00Z</dcterms:created>
  <dcterms:modified xsi:type="dcterms:W3CDTF">2014-12-04T10:30:00Z</dcterms:modified>
</cp:coreProperties>
</file>